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D9A4" w14:textId="0E500BDA" w:rsidR="0069428C" w:rsidRPr="008E3FF4" w:rsidRDefault="008E3FF4" w:rsidP="008E3FF4">
      <w:pPr>
        <w:jc w:val="center"/>
        <w:rPr>
          <w:rFonts w:ascii="黑体" w:eastAsia="黑体" w:hAnsi="黑体"/>
          <w:sz w:val="32"/>
          <w:szCs w:val="32"/>
        </w:rPr>
      </w:pPr>
      <w:r w:rsidRPr="008E3FF4">
        <w:rPr>
          <w:rFonts w:ascii="黑体" w:eastAsia="黑体" w:hAnsi="黑体" w:hint="eastAsia"/>
          <w:sz w:val="32"/>
          <w:szCs w:val="32"/>
        </w:rPr>
        <w:t>阳江高新技术产业开发区平冈镇中心卫生院电子发票接口联调服务项目</w:t>
      </w:r>
      <w:r w:rsidR="008732F9" w:rsidRPr="008E3FF4">
        <w:rPr>
          <w:rFonts w:ascii="黑体" w:eastAsia="黑体" w:hAnsi="黑体" w:hint="eastAsia"/>
          <w:sz w:val="32"/>
          <w:szCs w:val="32"/>
        </w:rPr>
        <w:t>承诺书</w:t>
      </w:r>
    </w:p>
    <w:p w14:paraId="7D27AD55" w14:textId="77777777" w:rsidR="008E5D71" w:rsidRDefault="008E5D71" w:rsidP="008E5D71">
      <w:pPr>
        <w:pStyle w:val="a7"/>
        <w:spacing w:line="276" w:lineRule="auto"/>
        <w:rPr>
          <w:rFonts w:ascii="仿宋_GB2312" w:eastAsia="仿宋_GB2312"/>
          <w:sz w:val="32"/>
          <w:szCs w:val="32"/>
        </w:rPr>
      </w:pPr>
    </w:p>
    <w:p w14:paraId="793B8173" w14:textId="7252E95A" w:rsidR="008E5D71" w:rsidRPr="008E5D71" w:rsidRDefault="008732F9" w:rsidP="008E5D71">
      <w:pPr>
        <w:pStyle w:val="a7"/>
        <w:spacing w:line="276" w:lineRule="auto"/>
        <w:ind w:firstLineChars="200" w:firstLine="640"/>
        <w:rPr>
          <w:rFonts w:ascii="仿宋_GB2312" w:eastAsia="仿宋_GB2312" w:hAnsi="仿宋" w:cs="仿宋" w:hint="eastAsia"/>
          <w:color w:val="000000" w:themeColor="text1"/>
          <w:sz w:val="32"/>
          <w:szCs w:val="32"/>
        </w:rPr>
      </w:pPr>
      <w:r w:rsidRPr="008E5D71">
        <w:rPr>
          <w:rFonts w:ascii="仿宋_GB2312" w:eastAsia="仿宋_GB2312" w:hint="eastAsia"/>
          <w:sz w:val="32"/>
          <w:szCs w:val="32"/>
        </w:rPr>
        <w:t>根据《中华人民共和国政府采购法》要求，（</w:t>
      </w:r>
      <w:r w:rsidR="00705C22" w:rsidRPr="008E5D71">
        <w:rPr>
          <w:rFonts w:ascii="仿宋_GB2312" w:eastAsia="仿宋_GB2312" w:hint="eastAsia"/>
          <w:sz w:val="32"/>
          <w:szCs w:val="32"/>
        </w:rPr>
        <w:t>供应商</w:t>
      </w:r>
      <w:r w:rsidRPr="008E5D71">
        <w:rPr>
          <w:rFonts w:ascii="仿宋_GB2312" w:eastAsia="仿宋_GB2312" w:hint="eastAsia"/>
          <w:sz w:val="32"/>
          <w:szCs w:val="32"/>
        </w:rPr>
        <w:t>名称）郑重承诺我司具备《中华人民共和国政府采购法》第二十二条“供应商参加政府采购活动应当具备的下列条件：（一）具有独立承担民事责任的能力；（二）具有良好的商业信誉和健全的财务会计制度；（三）具有履行合同所必需的设备和专业技术能力；（四）</w:t>
      </w:r>
      <w:r w:rsidR="005530E9" w:rsidRPr="008E5D71">
        <w:rPr>
          <w:rFonts w:ascii="仿宋_GB2312" w:eastAsia="仿宋_GB2312" w:hint="eastAsia"/>
          <w:sz w:val="32"/>
          <w:szCs w:val="32"/>
        </w:rPr>
        <w:t>有依法缴纳税收和社会保障资金的良好记录</w:t>
      </w:r>
      <w:r w:rsidRPr="008E5D71">
        <w:rPr>
          <w:rFonts w:ascii="仿宋_GB2312" w:eastAsia="仿宋_GB2312" w:hint="eastAsia"/>
          <w:sz w:val="32"/>
          <w:szCs w:val="32"/>
        </w:rPr>
        <w:t>；（五）参加政府采购活动前三年内，在经营活动中没有重大违法记录；（六）法律、行政法规规定的其他条件。”</w:t>
      </w:r>
      <w:r w:rsidR="008E5D71" w:rsidRPr="008E5D71">
        <w:rPr>
          <w:rFonts w:ascii="仿宋_GB2312" w:eastAsia="仿宋_GB2312" w:hint="eastAsia"/>
          <w:sz w:val="32"/>
          <w:szCs w:val="32"/>
        </w:rPr>
        <w:t>；</w:t>
      </w:r>
      <w:r w:rsidR="008E5D71" w:rsidRPr="008E5D71">
        <w:rPr>
          <w:rFonts w:ascii="仿宋_GB2312" w:eastAsia="仿宋_GB2312" w:hint="eastAsia"/>
          <w:sz w:val="32"/>
          <w:szCs w:val="32"/>
        </w:rPr>
        <w:t>（</w:t>
      </w:r>
      <w:r w:rsidR="008E5D71" w:rsidRPr="008E5D71">
        <w:rPr>
          <w:rFonts w:ascii="仿宋_GB2312" w:eastAsia="仿宋_GB2312" w:hint="eastAsia"/>
          <w:sz w:val="32"/>
          <w:szCs w:val="32"/>
        </w:rPr>
        <w:t>七</w:t>
      </w:r>
      <w:r w:rsidR="008E5D71" w:rsidRPr="008E5D71">
        <w:rPr>
          <w:rFonts w:ascii="仿宋_GB2312" w:eastAsia="仿宋_GB2312" w:hint="eastAsia"/>
          <w:sz w:val="32"/>
          <w:szCs w:val="32"/>
        </w:rPr>
        <w:t>）</w:t>
      </w:r>
      <w:r w:rsidR="008E5D71" w:rsidRPr="008E5D71">
        <w:rPr>
          <w:rFonts w:ascii="仿宋_GB2312" w:eastAsia="仿宋_GB2312" w:hAnsi="仿宋" w:cs="仿宋" w:hint="eastAsia"/>
          <w:color w:val="000000" w:themeColor="text1"/>
          <w:sz w:val="32"/>
          <w:szCs w:val="32"/>
        </w:rPr>
        <w:t>满足财政电子票据改革的需要,严格遵循财政部的财政电子票据管理改革的标准规范和业务要求，接入医疗电子票据，完成电子票据的开具、送达、查验、入账、归档，满足财政统一规范财政电子票据管理的需求，并实现与“广东省财政电子票据管理系统”的无缝对接。</w:t>
      </w:r>
      <w:r w:rsidR="008E5D71" w:rsidRPr="008E5D71">
        <w:rPr>
          <w:rFonts w:ascii="仿宋_GB2312" w:eastAsia="仿宋_GB2312" w:hint="eastAsia"/>
          <w:sz w:val="32"/>
          <w:szCs w:val="32"/>
        </w:rPr>
        <w:t>（</w:t>
      </w:r>
      <w:r w:rsidR="008E5D71" w:rsidRPr="008E5D71">
        <w:rPr>
          <w:rFonts w:ascii="仿宋_GB2312" w:eastAsia="仿宋_GB2312" w:hint="eastAsia"/>
          <w:sz w:val="32"/>
          <w:szCs w:val="32"/>
        </w:rPr>
        <w:t>八</w:t>
      </w:r>
      <w:r w:rsidR="008E5D71" w:rsidRPr="008E5D71">
        <w:rPr>
          <w:rFonts w:ascii="仿宋_GB2312" w:eastAsia="仿宋_GB2312" w:hint="eastAsia"/>
          <w:sz w:val="32"/>
          <w:szCs w:val="32"/>
        </w:rPr>
        <w:t>）</w:t>
      </w:r>
      <w:r w:rsidR="008E5D71" w:rsidRPr="008E5D71">
        <w:rPr>
          <w:rFonts w:ascii="仿宋_GB2312" w:eastAsia="仿宋_GB2312" w:hAnsi="仿宋" w:cs="仿宋" w:hint="eastAsia"/>
          <w:color w:val="000000" w:themeColor="text1"/>
          <w:sz w:val="32"/>
          <w:szCs w:val="32"/>
        </w:rPr>
        <w:t>系统要求与院方的HIS系统无缝</w:t>
      </w:r>
      <w:r w:rsidR="008E5D71">
        <w:rPr>
          <w:rFonts w:ascii="仿宋_GB2312" w:eastAsia="仿宋_GB2312" w:hAnsi="仿宋" w:cs="仿宋" w:hint="eastAsia"/>
          <w:color w:val="000000" w:themeColor="text1"/>
          <w:sz w:val="32"/>
          <w:szCs w:val="32"/>
        </w:rPr>
        <w:t>对接</w:t>
      </w:r>
      <w:r w:rsidR="008E5D71" w:rsidRPr="008E5D71">
        <w:rPr>
          <w:rFonts w:ascii="仿宋_GB2312" w:eastAsia="仿宋_GB2312" w:hAnsi="仿宋" w:cs="仿宋" w:hint="eastAsia"/>
          <w:color w:val="000000" w:themeColor="text1"/>
          <w:sz w:val="32"/>
          <w:szCs w:val="32"/>
        </w:rPr>
        <w:t>。</w:t>
      </w:r>
    </w:p>
    <w:p w14:paraId="735631DB" w14:textId="7AE212FB" w:rsidR="008732F9" w:rsidRPr="008E5D71" w:rsidRDefault="008732F9" w:rsidP="008E5D71">
      <w:pPr>
        <w:ind w:firstLineChars="200" w:firstLine="640"/>
        <w:jc w:val="left"/>
        <w:rPr>
          <w:rFonts w:ascii="仿宋_GB2312" w:eastAsia="仿宋_GB2312"/>
          <w:sz w:val="32"/>
          <w:szCs w:val="32"/>
          <w:u w:val="single"/>
        </w:rPr>
      </w:pPr>
    </w:p>
    <w:p w14:paraId="036CD978" w14:textId="77777777" w:rsidR="005530E9" w:rsidRDefault="00705C22" w:rsidP="008E5D71">
      <w:pPr>
        <w:ind w:firstLineChars="1300" w:firstLine="4160"/>
        <w:jc w:val="left"/>
        <w:rPr>
          <w:rFonts w:ascii="仿宋_GB2312" w:eastAsia="仿宋_GB2312"/>
          <w:sz w:val="32"/>
          <w:szCs w:val="32"/>
        </w:rPr>
      </w:pPr>
      <w:r>
        <w:rPr>
          <w:rFonts w:ascii="仿宋_GB2312" w:eastAsia="仿宋_GB2312" w:hint="eastAsia"/>
          <w:sz w:val="32"/>
          <w:szCs w:val="32"/>
        </w:rPr>
        <w:t>供应商</w:t>
      </w:r>
      <w:r w:rsidR="005530E9">
        <w:rPr>
          <w:rFonts w:ascii="仿宋_GB2312" w:eastAsia="仿宋_GB2312" w:hint="eastAsia"/>
          <w:sz w:val="32"/>
          <w:szCs w:val="32"/>
        </w:rPr>
        <w:t>：</w:t>
      </w:r>
    </w:p>
    <w:p w14:paraId="01DF9322" w14:textId="77777777" w:rsidR="005530E9" w:rsidRDefault="005530E9" w:rsidP="008E5D71">
      <w:pPr>
        <w:ind w:firstLineChars="1500" w:firstLine="4800"/>
        <w:jc w:val="left"/>
        <w:rPr>
          <w:rFonts w:ascii="仿宋_GB2312" w:eastAsia="仿宋_GB2312"/>
          <w:sz w:val="32"/>
          <w:szCs w:val="32"/>
        </w:rPr>
      </w:pPr>
      <w:r>
        <w:rPr>
          <w:rFonts w:ascii="仿宋_GB2312" w:eastAsia="仿宋_GB2312" w:hint="eastAsia"/>
          <w:sz w:val="32"/>
          <w:szCs w:val="32"/>
        </w:rPr>
        <w:t>（全称并加盖公章）</w:t>
      </w:r>
    </w:p>
    <w:p w14:paraId="791C3E37" w14:textId="61640045" w:rsidR="005530E9" w:rsidRPr="005530E9" w:rsidRDefault="005530E9" w:rsidP="008732F9">
      <w:pPr>
        <w:jc w:val="left"/>
        <w:rPr>
          <w:rFonts w:ascii="仿宋_GB2312" w:eastAsia="仿宋_GB2312"/>
          <w:sz w:val="32"/>
          <w:szCs w:val="32"/>
        </w:rPr>
      </w:pPr>
      <w:r>
        <w:rPr>
          <w:rFonts w:ascii="仿宋_GB2312" w:eastAsia="仿宋_GB2312"/>
          <w:sz w:val="32"/>
          <w:szCs w:val="32"/>
        </w:rPr>
        <w:t xml:space="preserve">                             日期</w:t>
      </w:r>
      <w:r>
        <w:rPr>
          <w:rFonts w:ascii="仿宋_GB2312" w:eastAsia="仿宋_GB2312" w:hint="eastAsia"/>
          <w:sz w:val="32"/>
          <w:szCs w:val="32"/>
        </w:rPr>
        <w:t>：</w:t>
      </w:r>
    </w:p>
    <w:sectPr w:rsidR="005530E9" w:rsidRPr="005530E9" w:rsidSect="00192C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8EC9" w14:textId="77777777" w:rsidR="00676972" w:rsidRDefault="00676972" w:rsidP="008732F9">
      <w:r>
        <w:separator/>
      </w:r>
    </w:p>
  </w:endnote>
  <w:endnote w:type="continuationSeparator" w:id="0">
    <w:p w14:paraId="00ACD8EE" w14:textId="77777777" w:rsidR="00676972" w:rsidRDefault="00676972" w:rsidP="008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5CF7" w14:textId="77777777" w:rsidR="00676972" w:rsidRDefault="00676972" w:rsidP="008732F9">
      <w:r>
        <w:separator/>
      </w:r>
    </w:p>
  </w:footnote>
  <w:footnote w:type="continuationSeparator" w:id="0">
    <w:p w14:paraId="509892D0" w14:textId="77777777" w:rsidR="00676972" w:rsidRDefault="00676972" w:rsidP="008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D4E"/>
    <w:multiLevelType w:val="multilevel"/>
    <w:tmpl w:val="05246D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EE"/>
    <w:rsid w:val="001161C9"/>
    <w:rsid w:val="00192C10"/>
    <w:rsid w:val="001C49A1"/>
    <w:rsid w:val="002A21E5"/>
    <w:rsid w:val="003600B6"/>
    <w:rsid w:val="003A7508"/>
    <w:rsid w:val="005530E9"/>
    <w:rsid w:val="00555D09"/>
    <w:rsid w:val="00676972"/>
    <w:rsid w:val="0069428C"/>
    <w:rsid w:val="00705C22"/>
    <w:rsid w:val="008732F9"/>
    <w:rsid w:val="008E3FF4"/>
    <w:rsid w:val="008E5D71"/>
    <w:rsid w:val="009C39BD"/>
    <w:rsid w:val="00A520DA"/>
    <w:rsid w:val="00D203EE"/>
    <w:rsid w:val="00D6397A"/>
    <w:rsid w:val="00EE1906"/>
    <w:rsid w:val="00FA3B3E"/>
    <w:rsid w:val="00FE7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EF2A4"/>
  <w15:docId w15:val="{BF464A51-FB08-430C-8848-1FEFEDC5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2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32F9"/>
    <w:rPr>
      <w:sz w:val="18"/>
      <w:szCs w:val="18"/>
    </w:rPr>
  </w:style>
  <w:style w:type="paragraph" w:styleId="a5">
    <w:name w:val="footer"/>
    <w:basedOn w:val="a"/>
    <w:link w:val="a6"/>
    <w:uiPriority w:val="99"/>
    <w:unhideWhenUsed/>
    <w:rsid w:val="008732F9"/>
    <w:pPr>
      <w:tabs>
        <w:tab w:val="center" w:pos="4153"/>
        <w:tab w:val="right" w:pos="8306"/>
      </w:tabs>
      <w:snapToGrid w:val="0"/>
      <w:jc w:val="left"/>
    </w:pPr>
    <w:rPr>
      <w:sz w:val="18"/>
      <w:szCs w:val="18"/>
    </w:rPr>
  </w:style>
  <w:style w:type="character" w:customStyle="1" w:styleId="a6">
    <w:name w:val="页脚 字符"/>
    <w:basedOn w:val="a0"/>
    <w:link w:val="a5"/>
    <w:uiPriority w:val="99"/>
    <w:rsid w:val="008732F9"/>
    <w:rPr>
      <w:sz w:val="18"/>
      <w:szCs w:val="18"/>
    </w:rPr>
  </w:style>
  <w:style w:type="paragraph" w:styleId="a7">
    <w:name w:val="Plain Text"/>
    <w:basedOn w:val="a"/>
    <w:link w:val="a8"/>
    <w:uiPriority w:val="99"/>
    <w:qFormat/>
    <w:rsid w:val="008E5D71"/>
    <w:rPr>
      <w:rFonts w:ascii="宋体" w:eastAsia="宋体" w:hAnsi="宋体" w:cs="Courier New"/>
      <w:color w:val="000000"/>
      <w:kern w:val="1"/>
      <w:szCs w:val="21"/>
    </w:rPr>
  </w:style>
  <w:style w:type="character" w:customStyle="1" w:styleId="a8">
    <w:name w:val="纯文本 字符"/>
    <w:basedOn w:val="a0"/>
    <w:link w:val="a7"/>
    <w:uiPriority w:val="99"/>
    <w:qFormat/>
    <w:rsid w:val="008E5D71"/>
    <w:rPr>
      <w:rFonts w:ascii="宋体" w:eastAsia="宋体" w:hAnsi="宋体" w:cs="Courier New"/>
      <w:color w:val="000000"/>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Hewlett-Packard Company</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Administrator</cp:lastModifiedBy>
  <cp:revision>2</cp:revision>
  <dcterms:created xsi:type="dcterms:W3CDTF">2025-07-08T01:01:00Z</dcterms:created>
  <dcterms:modified xsi:type="dcterms:W3CDTF">2025-07-08T01:01:00Z</dcterms:modified>
</cp:coreProperties>
</file>